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E7" w:rsidRDefault="00CA41E7" w:rsidP="00CA41E7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CA41E7" w:rsidRPr="002C3CAB" w:rsidRDefault="00CA41E7" w:rsidP="00CA41E7">
      <w:pPr>
        <w:spacing w:line="720" w:lineRule="auto"/>
        <w:jc w:val="center"/>
        <w:rPr>
          <w:rFonts w:ascii="华文中宋" w:eastAsia="华文中宋" w:hAnsi="华文中宋" w:cs="仿宋_GB2312"/>
          <w:b/>
          <w:kern w:val="0"/>
          <w:sz w:val="36"/>
          <w:szCs w:val="36"/>
        </w:rPr>
      </w:pPr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甘肃省技能人才评价题（卷）</w:t>
      </w:r>
      <w:proofErr w:type="gramStart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库开发</w:t>
      </w:r>
      <w:proofErr w:type="gramEnd"/>
      <w:r w:rsidRPr="002C3CAB">
        <w:rPr>
          <w:rFonts w:ascii="华文中宋" w:eastAsia="华文中宋" w:hAnsi="华文中宋" w:cs="仿宋_GB2312" w:hint="eastAsia"/>
          <w:b/>
          <w:kern w:val="0"/>
          <w:sz w:val="36"/>
          <w:szCs w:val="36"/>
        </w:rPr>
        <w:t>审定计划表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232"/>
        <w:gridCol w:w="2242"/>
        <w:gridCol w:w="1079"/>
        <w:gridCol w:w="1079"/>
      </w:tblGrid>
      <w:tr w:rsidR="00CA41E7" w:rsidRPr="008B2BEE" w:rsidTr="00731E53">
        <w:trPr>
          <w:cantSplit/>
          <w:trHeight w:val="474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b/>
                <w:sz w:val="28"/>
                <w:szCs w:val="28"/>
              </w:rPr>
              <w:t>职业名称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b/>
                <w:sz w:val="28"/>
                <w:szCs w:val="28"/>
              </w:rPr>
              <w:t>开发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审定内容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b/>
                <w:sz w:val="28"/>
                <w:szCs w:val="28"/>
              </w:rPr>
              <w:t>开发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b/>
                <w:sz w:val="28"/>
                <w:szCs w:val="28"/>
              </w:rPr>
              <w:t>审定</w:t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焊工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（准入类）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1-5</w:t>
            </w: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理论技能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保安员（准入类）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1-5级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理论技能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电工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（等级评价类）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1-5</w:t>
            </w: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理论技能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钳工（等级评价类）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1-5</w:t>
            </w: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理论技能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钢筋工（等级评价类）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1-5</w:t>
            </w: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理论技能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汽车维修工（等级评价类）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1-5</w:t>
            </w: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级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理论技能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5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家政服务员（保姆）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照料老年人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前台接待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客房整理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挖掘机司机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砖雕雕刻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砖雕安装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皮影制作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  <w:tr w:rsidR="00CA41E7" w:rsidRPr="006D2A00" w:rsidTr="00731E53">
        <w:trPr>
          <w:cantSplit/>
          <w:trHeight w:val="47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大盘菜制作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41E7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专项能力</w:t>
            </w:r>
            <w:r w:rsidRPr="000E701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技能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1E7" w:rsidRPr="008B2BEE" w:rsidRDefault="00CA41E7" w:rsidP="00C90267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8B2BE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sym w:font="Wingdings 2" w:char="F050"/>
            </w:r>
          </w:p>
        </w:tc>
      </w:tr>
    </w:tbl>
    <w:p w:rsidR="00CA41E7" w:rsidRDefault="00CA41E7" w:rsidP="00CA41E7">
      <w:pPr>
        <w:spacing w:afterLines="50" w:after="156" w:line="640" w:lineRule="exact"/>
        <w:rPr>
          <w:rFonts w:ascii="仿宋_GB2312" w:eastAsia="仿宋_GB2312" w:hAnsi="华文中宋"/>
          <w:sz w:val="32"/>
          <w:szCs w:val="32"/>
        </w:rPr>
      </w:pPr>
    </w:p>
    <w:p w:rsidR="00505144" w:rsidRDefault="00505144"/>
    <w:sectPr w:rsidR="0050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E7"/>
    <w:rsid w:val="00505144"/>
    <w:rsid w:val="00731E53"/>
    <w:rsid w:val="00C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杨小荣</dc:creator>
  <cp:lastModifiedBy>杨小荣</cp:lastModifiedBy>
  <cp:revision>3</cp:revision>
  <dcterms:created xsi:type="dcterms:W3CDTF">2021-01-21T06:44:00Z</dcterms:created>
  <dcterms:modified xsi:type="dcterms:W3CDTF">2021-01-21T06:49:00Z</dcterms:modified>
</cp:coreProperties>
</file>